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fldChar w:fldCharType="begin"/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instrText xml:space="preserve"> HYPERLINK "https://ioko.rtyva.ru/images/doki/VPR/2021/o_prov_vpr.pdf" </w:instrText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fldChar w:fldCharType="separate"/>
      </w:r>
      <w:r w:rsidRPr="00903EF0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 </w:t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fldChar w:fldCharType="end"/>
      </w:r>
      <w:r w:rsidRPr="00903EF0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2E7E16AE" wp14:editId="7C07EF4C">
            <wp:extent cx="323850" cy="323850"/>
            <wp:effectExtent l="0" t="0" r="0" b="0"/>
            <wp:docPr id="1" name="Рисунок 1" descr="https://ioko.rtyva.ru/images/picture/icon/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ko.rtyva.ru/images/picture/icon/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t> </w:t>
      </w:r>
      <w:hyperlink r:id="rId7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</w:t>
        </w:r>
        <w:bookmarkStart w:id="0" w:name="_GoBack"/>
        <w:bookmarkEnd w:id="0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рнадзор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28.03.2022 г. № 467 "О внесении изменений в приказ Федеральной службы по надзору в сфере образования и науки от 16.08.2021 г.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3638EA9A" wp14:editId="2E375E70">
            <wp:extent cx="323850" cy="323850"/>
            <wp:effectExtent l="0" t="0" r="0" b="0"/>
            <wp:docPr id="2" name="Рисунок 2" descr="https://ioko.rtyva.ru/images/picture/icon/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oko.rtyva.ru/images/picture/icon/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t> </w:t>
      </w:r>
      <w:hyperlink r:id="rId8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России от 1 октября 2021 г. № СК-403/08 "О ведении журналов успеваемости и выставлении оценок" 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408CE42C" wp14:editId="233B8C7B">
            <wp:extent cx="323850" cy="323850"/>
            <wp:effectExtent l="0" t="0" r="0" b="0"/>
            <wp:docPr id="3" name="Рисунок 3" descr="https://ioko.rtyva.ru/images/picture/icon/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oko.rtyva.ru/images/picture/icon/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t> </w:t>
      </w:r>
      <w:hyperlink r:id="rId9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 от 11.02.2022 г. № 02-31 "Руководителям органов исполнительной власти субъектов Российской Федерации, осуществляющих государственное управление в сфере образования"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781A37BC" wp14:editId="4D708EAC">
            <wp:extent cx="323850" cy="323850"/>
            <wp:effectExtent l="0" t="0" r="0" b="0"/>
            <wp:docPr id="4" name="Рисунок 4" descr="https://ioko.rtyva.ru/images/picture/icon/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oko.rtyva.ru/images/picture/icon/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 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22.03.2022 г. № 01-28/08-01 "О переносе сроков проведения ВПР в общеобразовательных организациях в 2022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1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20D919A4" wp14:editId="45FB29DE">
              <wp:extent cx="323850" cy="323850"/>
              <wp:effectExtent l="0" t="0" r="0" b="0"/>
              <wp:docPr id="5" name="Рисунок 5" descr="https://ioko.rtyva.ru/images/picture/icon/pdf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ioko.rtyva.ru/images/picture/icon/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 от 21.01.2022 г. №02-12 "О проведении ВПР в 2022 году"</w:t>
        </w:r>
      </w:hyperlink>
    </w:p>
    <w:p w:rsidR="00903EF0" w:rsidRPr="00903EF0" w:rsidRDefault="00903EF0" w:rsidP="00903EF0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2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 Приложение к письму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3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43B9633F" wp14:editId="3AD8F740">
              <wp:extent cx="323850" cy="323850"/>
              <wp:effectExtent l="0" t="0" r="0" b="0"/>
              <wp:docPr id="6" name="Рисунок 6" descr="https://ioko.rtyva.ru/images/picture/icon/pdf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ioko.rtyva.ru/images/picture/icon/pdf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29.07.2021 г. №1079 "О проведении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2021/2022 учебном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4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3A214A58" wp14:editId="2154A66D">
              <wp:extent cx="323850" cy="323850"/>
              <wp:effectExtent l="0" t="0" r="0" b="0"/>
              <wp:docPr id="7" name="Рисунок 7" descr="https://ioko.rtyva.ru/images/picture/icon/pdf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ioko.rtyva.ru/images/picture/icon/pdf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 от 25.02.2021 г. №14-22 "О проведении всероссийских проверочных работ для обучающихся по образовательным программам среднего профессионального образования в 2021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2A2DDF5F" wp14:editId="5289B5A8">
            <wp:extent cx="323850" cy="323850"/>
            <wp:effectExtent l="0" t="0" r="0" b="0"/>
            <wp:docPr id="8" name="Рисунок 8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 от 12.02.2021 г. №14-15 "О проведении всероссийских проверочных работ в 4-8, 10-11 классах в 2021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6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3CDF0B57" wp14:editId="2388142D">
              <wp:extent cx="323850" cy="323850"/>
              <wp:effectExtent l="0" t="0" r="0" b="0"/>
              <wp:docPr id="9" name="Рисунок 9" descr="https://ioko.rtyva.ru/images/picture/icon/pdf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ioko.rtyva.ru/images/picture/icon/pdf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России от 19.11.2020 №ВБ-2141/03 2 "О методических рекомендациях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7" w:tgtFrame="_blank" w:tooltip="Письмо Рособрнадзора от 22.05.2020 №14-12 О проведении всероссийских проверочных работ в 5-9 классах осенью 2020 года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3C2DB8D" wp14:editId="349C7B89">
              <wp:extent cx="323850" cy="323850"/>
              <wp:effectExtent l="0" t="0" r="0" b="0"/>
              <wp:docPr id="10" name="Рисунок 10" descr="https://ioko.rtyva.ru/images/picture/icon/pdf.png">
                <a:hlinkClick xmlns:a="http://schemas.openxmlformats.org/drawingml/2006/main" r:id="rId17" tgtFrame="&quot;_blank&quot;" tooltip="&quot;Письмо Рособрнадзора от 22.05.2020 №14-12 О проведении всероссийских проверочных работ в 5-9 классах осенью 2020 год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ioko.rtyva.ru/images/picture/icon/pdf.png">
                        <a:hlinkClick r:id="rId17" tgtFrame="&quot;_blank&quot;" tooltip="&quot;Письмо Рособрнадзора от 22.05.2020 №14-12 О проведении всероссийских проверочных работ в 5-9 классах осенью 2020 год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22.05.2020 №14-12 О проведении всероссийских проверочных работ в 5-9 классах осенью 2020 года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t> </w:t>
      </w:r>
      <w:hyperlink r:id="rId18" w:tgtFrame="_blank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756D8CFB" wp14:editId="7F1564A3">
              <wp:extent cx="323850" cy="323850"/>
              <wp:effectExtent l="0" t="0" r="0" b="0"/>
              <wp:docPr id="11" name="Рисунок 11" descr="https://ioko.rtyva.ru/images/picture/icon/pdf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ioko.rtyva.ru/images/picture/icon/pdf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09.09.2020 №13-448 Об организации выборочного проведения ВПР с контролем объективности результатов</w:t>
        </w:r>
      </w:hyperlink>
    </w:p>
    <w:p w:rsidR="00903EF0" w:rsidRPr="00903EF0" w:rsidRDefault="00903EF0" w:rsidP="00903EF0">
      <w:pPr>
        <w:shd w:val="clear" w:color="auto" w:fill="FFFFFF"/>
        <w:spacing w:before="180" w:after="18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lastRenderedPageBreak/>
        <w:drawing>
          <wp:inline distT="0" distB="0" distL="0" distR="0" wp14:anchorId="06C67472" wp14:editId="00CFCEB9">
            <wp:extent cx="323850" cy="323850"/>
            <wp:effectExtent l="0" t="0" r="0" b="0"/>
            <wp:docPr id="12" name="Рисунок 12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19" w:tgtFrame="_blank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№1746 от 27.12.2019 г.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</w:t>
        </w:r>
      </w:hyperlink>
    </w:p>
    <w:p w:rsidR="00903EF0" w:rsidRPr="00903EF0" w:rsidRDefault="00903EF0" w:rsidP="00903EF0">
      <w:pPr>
        <w:shd w:val="clear" w:color="auto" w:fill="FFFFFF"/>
        <w:spacing w:before="180" w:after="18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066DE540" wp14:editId="6B405F26">
            <wp:extent cx="323850" cy="323850"/>
            <wp:effectExtent l="0" t="0" r="0" b="0"/>
            <wp:docPr id="13" name="Рисунок 13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20" w:tgtFrame="_blank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Скорректированный план-график проведения всероссийских проверочных работ (ВПР) и национальных исследований качества образования (НИКО) в 2019 году</w:t>
        </w:r>
      </w:hyperlink>
      <w:r w:rsidRPr="00903EF0"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  <w:t> </w:t>
      </w:r>
    </w:p>
    <w:p w:rsidR="00903EF0" w:rsidRPr="00903EF0" w:rsidRDefault="00903EF0" w:rsidP="00903EF0">
      <w:pPr>
        <w:shd w:val="clear" w:color="auto" w:fill="FFFFFF"/>
        <w:spacing w:before="180" w:after="18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410085B1" wp14:editId="436BE344">
            <wp:extent cx="323850" cy="323850"/>
            <wp:effectExtent l="0" t="0" r="0" b="0"/>
            <wp:docPr id="14" name="Рисунок 14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21" w:tgtFrame="_blank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№104 от 07.02.2019 г. "О 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 в сфере образования и науки от 29 января 2019 г.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jc w:val="both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4C15AF0B" wp14:editId="05469090">
            <wp:extent cx="323850" cy="323850"/>
            <wp:effectExtent l="0" t="0" r="0" b="0"/>
            <wp:docPr id="15" name="Рисунок 15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Приказ ФГБУ "ФИОКО" от 27.07.18 №02-18/451 "О проведении курсов повышения квалификации"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jc w:val="both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23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76E9075E" wp14:editId="32CB3AC2">
              <wp:extent cx="323850" cy="323850"/>
              <wp:effectExtent l="0" t="0" r="0" b="0"/>
              <wp:docPr id="16" name="Рисунок 16" descr="https://ioko.rtyva.ru/images/picture/icon/pdf.pn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ioko.rtyva.ru/images/picture/icon/pdf.pn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16.03.2018 г. №05-71 "Методические рекомендации по повышению объективности оценки образовательных результатов"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jc w:val="both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64CCA133" wp14:editId="7E1D07D3">
            <wp:extent cx="323850" cy="323850"/>
            <wp:effectExtent l="0" t="0" r="0" b="0"/>
            <wp:docPr id="17" name="Рисунок 17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20.10.17 №1025 "О проведении мониторинга качества образования"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jc w:val="both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19510BB4" wp14:editId="297E64F2">
            <wp:extent cx="323850" cy="323850"/>
            <wp:effectExtent l="0" t="0" r="0" b="0"/>
            <wp:docPr id="18" name="Рисунок 18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№05-419 от 12 сентября 2017 г. "О проведении ВПР во 2 и 5 классах в начале учебного года"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hyperlink r:id="rId26" w:history="1">
        <w:r w:rsidRPr="00903EF0">
          <w:rPr>
            <w:rFonts w:ascii="Segoe UI" w:eastAsia="Times New Roman" w:hAnsi="Segoe UI" w:cs="Segoe UI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53ABAA0" wp14:editId="6061F13F">
              <wp:extent cx="323850" cy="323850"/>
              <wp:effectExtent l="0" t="0" r="0" b="0"/>
              <wp:docPr id="19" name="Рисунок 19" descr="https://ioko.rtyva.ru/images/picture/icon/pdf.png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ioko.rtyva.ru/images/picture/icon/pdf.png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17.01.2018 г. №05-11 "Всероссийские проверочные работы - 2018"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49167BD8" wp14:editId="5BA46330">
            <wp:extent cx="323850" cy="323850"/>
            <wp:effectExtent l="0" t="0" r="0" b="0"/>
            <wp:docPr id="20" name="Рисунок 20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17.10.2016 №НТ-1331/08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7E99E0A3" wp14:editId="4E5E2A37">
            <wp:extent cx="323850" cy="323850"/>
            <wp:effectExtent l="0" t="0" r="0" b="0"/>
            <wp:docPr id="21" name="Рисунок 21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01.03.2016 №02-82 "О проведении Всероссийских проверочных работ в 2016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704BBEE1" wp14:editId="541CA4C8">
            <wp:extent cx="323850" cy="323850"/>
            <wp:effectExtent l="0" t="0" r="0" b="0"/>
            <wp:docPr id="22" name="Рисунок 22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02.02.2017 №05-41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lastRenderedPageBreak/>
        <w:drawing>
          <wp:inline distT="0" distB="0" distL="0" distR="0" wp14:anchorId="24E6ACB6" wp14:editId="0AE61283">
            <wp:extent cx="323850" cy="323850"/>
            <wp:effectExtent l="0" t="0" r="0" b="0"/>
            <wp:docPr id="23" name="Рисунок 23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09.11.2015 № 02-507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407C760B" wp14:editId="478EAC89">
            <wp:extent cx="323850" cy="323850"/>
            <wp:effectExtent l="0" t="0" r="0" b="0"/>
            <wp:docPr id="24" name="Рисунок 24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10.04.2017 № 05-143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01C9591E" wp14:editId="5AB1B099">
            <wp:extent cx="323850" cy="323850"/>
            <wp:effectExtent l="0" t="0" r="0" b="0"/>
            <wp:docPr id="25" name="Рисунок 25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12.09.2017 №05-419 "О проведении ВПР во 2 и 5 классах в начале учебного года"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246C9490" wp14:editId="43B0B5FA">
            <wp:extent cx="323850" cy="323850"/>
            <wp:effectExtent l="0" t="0" r="0" b="0"/>
            <wp:docPr id="26" name="Рисунок 26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23.03.2017 №05-104 "О проведении Всероссийских проверочных работ в 2017 году"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748C28C9" wp14:editId="33781563">
            <wp:extent cx="323850" cy="323850"/>
            <wp:effectExtent l="0" t="0" r="0" b="0"/>
            <wp:docPr id="27" name="Рисунок 27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25.09.2015 №02-435 "О проведении апробации ВПР"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7DA1FF8" wp14:editId="30E6AD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23850"/>
            <wp:effectExtent l="0" t="0" r="0" b="0"/>
            <wp:wrapSquare wrapText="bothSides"/>
            <wp:docPr id="34" name="Рисунок 2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05.09.2017 №873 "О внесении изменений в 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27 января 2017 г. №69 "О проведении мониторинга качества образования""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40059B02" wp14:editId="6A11B67F">
            <wp:extent cx="323850" cy="323850"/>
            <wp:effectExtent l="0" t="0" r="0" b="0"/>
            <wp:docPr id="28" name="Рисунок 28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26.11.2015 №1381 "О проведении мониторинга качества образования"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6096030" wp14:editId="53CF41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23850"/>
            <wp:effectExtent l="0" t="0" r="0" b="0"/>
            <wp:wrapSquare wrapText="bothSides"/>
            <wp:docPr id="33" name="Рисунок 3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30.06.2017 №624 "О внесении изменений в 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 27 января 2017 г. №69 "О проведении мониторинга качества образования""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32187C76" wp14:editId="0B64AFE3">
            <wp:extent cx="323850" cy="323850"/>
            <wp:effectExtent l="0" t="0" r="0" b="0"/>
            <wp:docPr id="29" name="Рисунок 29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МОиН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РФ от27.01.2017 №69 "О проведении мониторинга качества образования"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706B8172" wp14:editId="763385B3">
            <wp:extent cx="323850" cy="323850"/>
            <wp:effectExtent l="0" t="0" r="0" b="0"/>
            <wp:docPr id="30" name="Рисунок 30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06.12.2016 №3167-05 "О внесении изменений в распоряжение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30.08.2016 №2322-05 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inline distT="0" distB="0" distL="0" distR="0" wp14:anchorId="6751F6A9" wp14:editId="3D87D4F5">
            <wp:extent cx="323850" cy="323850"/>
            <wp:effectExtent l="0" t="0" r="0" b="0"/>
            <wp:docPr id="31" name="Рисунок 31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21.10.2016 №2733-05 "О внесении изменений в распоряжение </w:t>
        </w:r>
        <w:proofErr w:type="spellStart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 от 30.08.2016 №2322-05 "</w:t>
        </w:r>
      </w:hyperlink>
    </w:p>
    <w:p w:rsidR="00903EF0" w:rsidRPr="00903EF0" w:rsidRDefault="00903EF0" w:rsidP="00903EF0">
      <w:pPr>
        <w:shd w:val="clear" w:color="auto" w:fill="FFFFFF"/>
        <w:spacing w:after="0" w:line="240" w:lineRule="auto"/>
        <w:ind w:left="150" w:right="75"/>
        <w:rPr>
          <w:rFonts w:ascii="Segoe UI" w:eastAsia="Times New Roman" w:hAnsi="Segoe UI" w:cs="Segoe UI"/>
          <w:color w:val="141414"/>
          <w:sz w:val="24"/>
          <w:szCs w:val="24"/>
          <w:lang w:eastAsia="ru-RU"/>
        </w:rPr>
      </w:pPr>
      <w:r w:rsidRPr="00903EF0">
        <w:rPr>
          <w:rFonts w:ascii="Segoe UI" w:eastAsia="Times New Roman" w:hAnsi="Segoe UI" w:cs="Segoe UI"/>
          <w:noProof/>
          <w:color w:val="141414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30BBC4EA" wp14:editId="3D235F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23850"/>
            <wp:effectExtent l="0" t="0" r="0" b="0"/>
            <wp:wrapSquare wrapText="bothSides"/>
            <wp:docPr id="32" name="Рисунок 4" descr="https://ioko.rtyva.ru/images/picture/icon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oko.rtyva.ru/images/picture/icon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1" w:history="1">
        <w:r w:rsidRPr="00903EF0">
          <w:rPr>
            <w:rFonts w:ascii="Segoe UI" w:eastAsia="Times New Roman" w:hAnsi="Segoe UI" w:cs="Segoe UI"/>
            <w:color w:val="1262B2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Pr="00903EF0">
          <w:rPr>
            <w:rFonts w:ascii="Segoe UI" w:eastAsia="Times New Roman" w:hAnsi="Segoe UI" w:cs="Segoe UI"/>
            <w:color w:val="1262B2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03EF0">
          <w:rPr>
            <w:rFonts w:ascii="Segoe UI" w:eastAsia="Times New Roman" w:hAnsi="Segoe UI" w:cs="Segoe UI"/>
            <w:color w:val="1262B2"/>
            <w:sz w:val="24"/>
            <w:szCs w:val="24"/>
            <w:u w:val="single"/>
            <w:lang w:eastAsia="ru-RU"/>
          </w:rPr>
          <w:t xml:space="preserve"> от 30.08.2016 №2322-05 "Об утверждении графиков проведения мероприятий, направленных на исследование качества образования на 2016-2017 годы"</w:t>
        </w:r>
      </w:hyperlink>
    </w:p>
    <w:p w:rsidR="00903EF0" w:rsidRPr="00903EF0" w:rsidRDefault="00903EF0" w:rsidP="00903EF0">
      <w:pPr>
        <w:shd w:val="clear" w:color="auto" w:fill="FFFFFF"/>
        <w:spacing w:before="150" w:after="0" w:line="240" w:lineRule="auto"/>
        <w:outlineLvl w:val="2"/>
        <w:rPr>
          <w:rFonts w:ascii="Segoe UI" w:eastAsia="Times New Roman" w:hAnsi="Segoe UI" w:cs="Segoe UI"/>
          <w:b/>
          <w:bCs/>
          <w:color w:val="808080"/>
          <w:sz w:val="27"/>
          <w:szCs w:val="27"/>
          <w:lang w:eastAsia="ru-RU"/>
        </w:rPr>
      </w:pPr>
      <w:r w:rsidRPr="00903EF0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</w:p>
    <w:p w:rsidR="00431881" w:rsidRDefault="00431881"/>
    <w:sectPr w:rsidR="0043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E05"/>
    <w:multiLevelType w:val="multilevel"/>
    <w:tmpl w:val="1D5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F0"/>
    <w:rsid w:val="00431881"/>
    <w:rsid w:val="005463E2"/>
    <w:rsid w:val="00903EF0"/>
    <w:rsid w:val="00CD26E0"/>
    <w:rsid w:val="00C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B019-D6A8-4EF7-BF29-A9368064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ko.rtyva.ru/images/doki/VPR/2022/______01102021_N_-403_0.pdf" TargetMode="External"/><Relationship Id="rId13" Type="http://schemas.openxmlformats.org/officeDocument/2006/relationships/hyperlink" Target="https://ioko.rtyva.ru/images/doki/VPR/2021/1079_.pdf" TargetMode="External"/><Relationship Id="rId18" Type="http://schemas.openxmlformats.org/officeDocument/2006/relationships/hyperlink" Target="https://ioko.rtyva.ru/images/doki/13-448.pdf" TargetMode="External"/><Relationship Id="rId26" Type="http://schemas.openxmlformats.org/officeDocument/2006/relationships/hyperlink" Target="https://ioko.rtyva.ru/images/doki/VPR/vps.pdf" TargetMode="External"/><Relationship Id="rId39" Type="http://schemas.openxmlformats.org/officeDocument/2006/relationships/hyperlink" Target="https://ioko.rtyva.ru/images/doki/ocenka_kachestvo_obr/vpr/doki/federal/%D0%A0%D0%B0%D1%81%D0%BF%D0%BE%D1%80%D1%8F%D0%B6%D0%B5%D0%BD%D0%B8%D0%B5%20%D0%A0%D0%BE%D1%81%D0%BE%D0%B1%D1%80%D0%BD%D0%B0%D0%B4%D0%B7%D0%BE%D1%80%D0%B0%20%D0%BE%D1%82%2006.12.2016%20%E2%84%963167-0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oko.rtyva.ru/images/doki/ocenka_kachestvo_obr/vpr/doki/federal/prikaz104_rosobrnadzora.pdf" TargetMode="External"/><Relationship Id="rId34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25.09.2015%20%E2%84%9602-435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oko.rtyva.ru/images/doki/VPR/2022/467.pdf" TargetMode="External"/><Relationship Id="rId12" Type="http://schemas.openxmlformats.org/officeDocument/2006/relationships/hyperlink" Target="https://ioko.rtyva.ru/images/doki/VPR/2021/o_prov_vpr.pdf" TargetMode="External"/><Relationship Id="rId17" Type="http://schemas.openxmlformats.org/officeDocument/2006/relationships/hyperlink" Target="https://ioko.rtyva.ru/images/doki/14-12.pdf" TargetMode="External"/><Relationship Id="rId25" Type="http://schemas.openxmlformats.org/officeDocument/2006/relationships/hyperlink" Target="https://ioko.rtyva.ru/images/doki/ocenka_kachestvo_obr/vpr/doki/Prikaz_ot_12.09.2017_%E2%84%9605-419.pdf" TargetMode="External"/><Relationship Id="rId33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23.03.2017%20%E2%84%9605-104.pdf" TargetMode="External"/><Relationship Id="rId38" Type="http://schemas.openxmlformats.org/officeDocument/2006/relationships/hyperlink" Target="https://ioko.rtyva.ru/images/doki/ocenka_kachestvo_obr/vpr/doki/federal/%D0%9F%D1%80%D0%B8%D0%BA%D0%B0%D0%B7%20%D0%9C%D0%9E%D0%B8%D0%9D%20%D0%A0%D0%A4%20%D0%BE%D1%8227.01.2017%20%E2%84%966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oko.rtyva.ru/images/doki/VPR/ilovepdf_merged.pdf" TargetMode="External"/><Relationship Id="rId20" Type="http://schemas.openxmlformats.org/officeDocument/2006/relationships/hyperlink" Target="https://ioko.rtyva.ru/images/doki/ocenka_kachestvo_obr/vpr/doki/federal/korrektirovka_plana-grafika_vpr_i_niko.pdf" TargetMode="External"/><Relationship Id="rId29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02.02.2017%20%E2%84%9605-41.pdf" TargetMode="External"/><Relationship Id="rId41" Type="http://schemas.openxmlformats.org/officeDocument/2006/relationships/hyperlink" Target="https://ioko.rtyva.ru/images/doki/ocenka_kachestvo_obr/vpr/doki/federal/%D0%A0%D0%B0%D1%81%D0%BF%D0%BE%D1%80%D1%8F%D0%B6%D0%B5%D0%BD%D0%B8%D0%B5%20%D0%A0%D0%BE%D1%81%D0%BE%D0%B1%D1%80%D0%BD%D0%B0%D0%B4%D0%B7%D0%BE%D1%80%D0%B0%20%D0%BE%D1%82%2030.08.2016%20%E2%84%962322-05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oko.rtyva.ru/images/doki/VPR/2021/o_prov_vpr.pdf" TargetMode="External"/><Relationship Id="rId24" Type="http://schemas.openxmlformats.org/officeDocument/2006/relationships/hyperlink" Target="https://ioko.rtyva.ru/images/08.12.2017/1025--20.10.2017.pdf" TargetMode="External"/><Relationship Id="rId32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12.09.2017%20%E2%84%9605-419.pdf" TargetMode="External"/><Relationship Id="rId37" Type="http://schemas.openxmlformats.org/officeDocument/2006/relationships/hyperlink" Target="https://ioko.rtyva.ru/images/doki/ocenka_kachestvo_obr/vpr/doki/federal/%D0%9F%D1%80%D0%B8%D0%BA%D0%B0%D0%B7%20%D0%9C%D0%9E%D0%B8%D0%9D%20%D0%A0%D0%A4%20%D0%BE%D1%82%2030.06.2017%20%E2%84%96624.pdf" TargetMode="External"/><Relationship Id="rId40" Type="http://schemas.openxmlformats.org/officeDocument/2006/relationships/hyperlink" Target="https://ioko.rtyva.ru/images/doki/ocenka_kachestvo_obr/vpr/doki/federal/%D0%A0%D0%B0%D1%81%D0%BF%D0%BE%D1%80%D1%8F%D0%B6%D0%B5%D0%BD%D0%B8%D0%B5%20%D0%A0%D0%BE%D1%81%D0%BE%D0%B1%D1%80%D0%BD%D0%B0%D0%B4%D0%B7%D0%BE%D1%80%D0%B0%20%D0%BE%D1%82%2021.10.2016%20%E2%84%962733-05.pdf" TargetMode="External"/><Relationship Id="rId5" Type="http://schemas.openxmlformats.org/officeDocument/2006/relationships/hyperlink" Target="https://ioko.rtyva.ru/images/doki/VPR/2021/o_prov_vpr.pdf" TargetMode="External"/><Relationship Id="rId15" Type="http://schemas.openxmlformats.org/officeDocument/2006/relationships/hyperlink" Target="https://ioko.rtyva.ru/images/doki/VPR/12022021__14-15___.pdf" TargetMode="External"/><Relationship Id="rId23" Type="http://schemas.openxmlformats.org/officeDocument/2006/relationships/hyperlink" Target="https://ioko.rtyva.ru/images/doki/ocenka_kachestvo_obr/0571.pdf" TargetMode="External"/><Relationship Id="rId28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01.03.2016%20%E2%84%9602-82.pdf" TargetMode="External"/><Relationship Id="rId36" Type="http://schemas.openxmlformats.org/officeDocument/2006/relationships/hyperlink" Target="https://ioko.rtyva.ru/images/doki/ocenka_kachestvo_obr/vpr/doki/federal/%D0%9F%D1%80%D0%B8%D0%BA%D0%B0%D0%B7%20%D0%9C%D0%9E%D0%B8%D0%9D%20%D0%A0%D0%A4%20%D0%BE%D1%82%2026.11.2015%20%E2%84%961381.pdf" TargetMode="External"/><Relationship Id="rId10" Type="http://schemas.openxmlformats.org/officeDocument/2006/relationships/hyperlink" Target="https://ioko.rtyva.ru/images/doki/VPR/2022/01-28_08-01__22032022___.pdf" TargetMode="External"/><Relationship Id="rId19" Type="http://schemas.openxmlformats.org/officeDocument/2006/relationships/hyperlink" Target="https://ioko.rtyva.ru/images/doki/VPR/1746.pdf" TargetMode="External"/><Relationship Id="rId31" Type="http://schemas.openxmlformats.org/officeDocument/2006/relationships/hyperlink" Target="https://ioko.rtyva.ru/images/doki/ocenka_kachestvo_obr/vpr/doki/federal/%D0%BE%D1%82%2010.04.2017%20%E2%84%96%2005-14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ko.rtyva.ru/images/doki/VPR/2022/-____4.pdf" TargetMode="External"/><Relationship Id="rId14" Type="http://schemas.openxmlformats.org/officeDocument/2006/relationships/hyperlink" Target="https://ioko.rtyva.ru/images/doki/VPR/1422.pdf" TargetMode="External"/><Relationship Id="rId22" Type="http://schemas.openxmlformats.org/officeDocument/2006/relationships/hyperlink" Target="https://ioko.rtyva.ru/images/doki/nez_ocenka_kach_obr/doki/niko/o_kursah_dlya_oo.pdf" TargetMode="External"/><Relationship Id="rId27" Type="http://schemas.openxmlformats.org/officeDocument/2006/relationships/hyperlink" Target="https://ioko.rtyva.ru/images/doki/ocenka_kachestvo_obr/vpr/doki/federal/%D0%9F%D0%B8%D1%81%D1%8C%D0%BC%D0%BE%20%D0%9C%D0%B8%D0%BD%D0%BE%D0%B1%D1%80%D0%BD%D0%B0%D1%83%D0%BA%D0%B8%20%D0%BE%D1%82%2017.10.2016.pdf" TargetMode="External"/><Relationship Id="rId30" Type="http://schemas.openxmlformats.org/officeDocument/2006/relationships/hyperlink" Target="https://ioko.rtyva.ru/images/doki/ocenka_kachestvo_obr/vpr/doki/federal/%D0%9F%D0%B8%D1%81%D1%8C%D0%BC%D0%BE%20%D0%A0%D0%BE%D1%81%D0%BE%D0%B1%D1%80%D0%BD%D0%B0%D0%B4%D0%B7%D0%BE%D1%80%D0%B0%20%D0%BE%D1%82%2009.11.2015%20%E2%84%96%2002-507.pdf" TargetMode="External"/><Relationship Id="rId35" Type="http://schemas.openxmlformats.org/officeDocument/2006/relationships/hyperlink" Target="https://ioko.rtyva.ru/images/doki/ocenka_kachestvo_obr/vpr/doki/federal/%D0%9F%D1%80%D0%B8%D0%BA%D0%B0%D0%B7%20%D0%9C%D0%9E%D0%B8%D0%9D%20%D0%A0%D0%A4%20%D0%BE%D1%82%2005.09.2017%20%E2%84%96873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cvcxvcx1@outlook.com</dc:creator>
  <cp:keywords/>
  <dc:description/>
  <cp:lastModifiedBy>cvcxvcx1@outlook.com</cp:lastModifiedBy>
  <cp:revision>2</cp:revision>
  <dcterms:created xsi:type="dcterms:W3CDTF">2022-09-03T16:00:00Z</dcterms:created>
  <dcterms:modified xsi:type="dcterms:W3CDTF">2022-09-03T16:00:00Z</dcterms:modified>
</cp:coreProperties>
</file>